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EFB3" w14:textId="45991872" w:rsidR="00413A3B" w:rsidRPr="00CD7D17" w:rsidRDefault="00413A3B" w:rsidP="00CD7D17">
      <w:pPr>
        <w:pStyle w:val="Heading1"/>
        <w:ind w:left="0" w:firstLine="0"/>
        <w:jc w:val="center"/>
        <w:rPr>
          <w:rFonts w:ascii="Times New Roman" w:hAnsi="Times New Roman" w:cs="Times New Roman"/>
          <w:b/>
          <w:bCs/>
          <w:color w:val="auto"/>
          <w:sz w:val="22"/>
          <w:szCs w:val="22"/>
          <w:u w:val="single"/>
        </w:rPr>
      </w:pPr>
      <w:bookmarkStart w:id="0" w:name="_Hlk139054149"/>
      <w:r w:rsidRPr="00CD7D17">
        <w:rPr>
          <w:rFonts w:ascii="Times New Roman" w:hAnsi="Times New Roman" w:cs="Times New Roman"/>
          <w:b/>
          <w:bCs/>
          <w:color w:val="auto"/>
          <w:sz w:val="22"/>
          <w:szCs w:val="22"/>
          <w:u w:val="single"/>
        </w:rPr>
        <w:t>CAMPER RENTAL AGREEMENT</w:t>
      </w:r>
    </w:p>
    <w:p w14:paraId="356DA242" w14:textId="18EF52AC" w:rsidR="00413A3B" w:rsidRDefault="00413A3B" w:rsidP="00413A3B">
      <w:pPr>
        <w:ind w:left="-5" w:right="0"/>
      </w:pPr>
      <w:r>
        <w:rPr>
          <w:sz w:val="20"/>
        </w:rPr>
        <w:t xml:space="preserve"> </w:t>
      </w:r>
      <w:r>
        <w:t>This Agreement (the “Agreement”) is entered into this</w:t>
      </w:r>
      <w:r w:rsidR="00A96312">
        <w:t xml:space="preserve"> </w:t>
      </w:r>
      <w:r w:rsidR="000B651B">
        <w:t>__</w:t>
      </w:r>
      <w:r w:rsidR="002704B3">
        <w:t xml:space="preserve"> </w:t>
      </w:r>
      <w:r>
        <w:t>day</w:t>
      </w:r>
      <w:r w:rsidR="009A7BD4">
        <w:t xml:space="preserve"> </w:t>
      </w:r>
      <w:r>
        <w:t xml:space="preserve">of </w:t>
      </w:r>
      <w:r w:rsidR="000B651B">
        <w:t>____</w:t>
      </w:r>
      <w:r>
        <w:t>, 20</w:t>
      </w:r>
      <w:r w:rsidR="000B651B">
        <w:t>2_</w:t>
      </w:r>
      <w:r>
        <w:t xml:space="preserve">, by and between </w:t>
      </w:r>
      <w:r>
        <w:rPr>
          <w:b/>
        </w:rPr>
        <w:t>J &amp; S Camping Adventures, LLC</w:t>
      </w:r>
      <w:r>
        <w:t xml:space="preserve">, an Ohio limited liability company (hereinafter referred to as the “Lessor”) and </w:t>
      </w:r>
      <w:r w:rsidR="000B651B">
        <w:t>____________</w:t>
      </w:r>
      <w:r>
        <w:t xml:space="preserve"> (hereinafter referred to as the “Lessee”). </w:t>
      </w:r>
    </w:p>
    <w:p w14:paraId="49F69DF6" w14:textId="7A3A6698" w:rsidR="00413A3B" w:rsidRDefault="00413A3B" w:rsidP="00413A3B">
      <w:pPr>
        <w:numPr>
          <w:ilvl w:val="0"/>
          <w:numId w:val="1"/>
        </w:numPr>
        <w:spacing w:after="10"/>
        <w:ind w:right="0" w:hanging="360"/>
      </w:pPr>
      <w:r>
        <w:rPr>
          <w:u w:val="single" w:color="000000"/>
        </w:rPr>
        <w:t>Rental</w:t>
      </w:r>
      <w:r>
        <w:t>.  Lessor, in consideration of the rents, covenants and agreements herein provided, agrees to and does hereby lease to Lessee, and the Lessee agrees to and does hereby lease from Lessor, the camper identified as Camper</w:t>
      </w:r>
      <w:r w:rsidR="00CC62E3">
        <w:t xml:space="preserve"> </w:t>
      </w:r>
      <w:r w:rsidR="00D44D26">
        <w:t>__</w:t>
      </w:r>
      <w:r>
        <w:t xml:space="preserve">, being further identified as follows, to have and to hold unto the Lessee for the term of this Agreement as set forth herein: </w:t>
      </w:r>
    </w:p>
    <w:tbl>
      <w:tblPr>
        <w:tblStyle w:val="TableGrid"/>
        <w:tblW w:w="9362" w:type="dxa"/>
        <w:tblInd w:w="0" w:type="dxa"/>
        <w:tblCellMar>
          <w:top w:w="17" w:type="dxa"/>
          <w:left w:w="101" w:type="dxa"/>
          <w:right w:w="115" w:type="dxa"/>
        </w:tblCellMar>
        <w:tblLook w:val="04A0" w:firstRow="1" w:lastRow="0" w:firstColumn="1" w:lastColumn="0" w:noHBand="0" w:noVBand="1"/>
      </w:tblPr>
      <w:tblGrid>
        <w:gridCol w:w="4681"/>
        <w:gridCol w:w="4681"/>
      </w:tblGrid>
      <w:tr w:rsidR="00413A3B" w14:paraId="6A4E2B4F" w14:textId="77777777" w:rsidTr="00ED6696">
        <w:trPr>
          <w:trHeight w:val="271"/>
        </w:trPr>
        <w:tc>
          <w:tcPr>
            <w:tcW w:w="4681" w:type="dxa"/>
            <w:tcBorders>
              <w:top w:val="single" w:sz="8" w:space="0" w:color="000000"/>
              <w:left w:val="single" w:sz="8" w:space="0" w:color="000000"/>
              <w:bottom w:val="single" w:sz="8" w:space="0" w:color="000000"/>
              <w:right w:val="single" w:sz="8" w:space="0" w:color="000000"/>
            </w:tcBorders>
          </w:tcPr>
          <w:p w14:paraId="1516B3FF" w14:textId="77777777" w:rsidR="00413A3B" w:rsidRDefault="00413A3B" w:rsidP="00ED6696">
            <w:pPr>
              <w:spacing w:after="0" w:line="259" w:lineRule="auto"/>
              <w:ind w:left="0" w:right="0" w:firstLine="0"/>
              <w:jc w:val="left"/>
            </w:pPr>
            <w:r>
              <w:t xml:space="preserve">MAKE: </w:t>
            </w:r>
          </w:p>
        </w:tc>
        <w:tc>
          <w:tcPr>
            <w:tcW w:w="4681" w:type="dxa"/>
            <w:tcBorders>
              <w:top w:val="single" w:sz="8" w:space="0" w:color="000000"/>
              <w:left w:val="single" w:sz="8" w:space="0" w:color="000000"/>
              <w:bottom w:val="single" w:sz="8" w:space="0" w:color="000000"/>
              <w:right w:val="single" w:sz="8" w:space="0" w:color="000000"/>
            </w:tcBorders>
          </w:tcPr>
          <w:p w14:paraId="2303F802" w14:textId="77777777" w:rsidR="00413A3B" w:rsidRDefault="00413A3B" w:rsidP="00ED6696">
            <w:pPr>
              <w:spacing w:after="0" w:line="259" w:lineRule="auto"/>
              <w:ind w:left="0" w:right="0" w:firstLine="0"/>
              <w:jc w:val="left"/>
            </w:pPr>
            <w:r>
              <w:t xml:space="preserve"> Forest River</w:t>
            </w:r>
          </w:p>
        </w:tc>
      </w:tr>
      <w:tr w:rsidR="00413A3B" w14:paraId="187C3853" w14:textId="77777777" w:rsidTr="00ED6696">
        <w:trPr>
          <w:trHeight w:val="274"/>
        </w:trPr>
        <w:tc>
          <w:tcPr>
            <w:tcW w:w="4681" w:type="dxa"/>
            <w:tcBorders>
              <w:top w:val="single" w:sz="8" w:space="0" w:color="000000"/>
              <w:left w:val="single" w:sz="8" w:space="0" w:color="000000"/>
              <w:bottom w:val="single" w:sz="8" w:space="0" w:color="000000"/>
              <w:right w:val="single" w:sz="8" w:space="0" w:color="000000"/>
            </w:tcBorders>
          </w:tcPr>
          <w:p w14:paraId="53E05395" w14:textId="77777777" w:rsidR="00413A3B" w:rsidRDefault="00413A3B" w:rsidP="00ED6696">
            <w:pPr>
              <w:spacing w:after="0" w:line="259" w:lineRule="auto"/>
              <w:ind w:left="0" w:right="0" w:firstLine="0"/>
              <w:jc w:val="left"/>
            </w:pPr>
            <w:r>
              <w:t xml:space="preserve">MODEL:  </w:t>
            </w:r>
          </w:p>
        </w:tc>
        <w:tc>
          <w:tcPr>
            <w:tcW w:w="4681" w:type="dxa"/>
            <w:tcBorders>
              <w:top w:val="single" w:sz="8" w:space="0" w:color="000000"/>
              <w:left w:val="single" w:sz="8" w:space="0" w:color="000000"/>
              <w:bottom w:val="single" w:sz="8" w:space="0" w:color="000000"/>
              <w:right w:val="single" w:sz="8" w:space="0" w:color="000000"/>
            </w:tcBorders>
          </w:tcPr>
          <w:p w14:paraId="5FF36BD2" w14:textId="77777777" w:rsidR="00413A3B" w:rsidRDefault="00413A3B" w:rsidP="00ED6696">
            <w:pPr>
              <w:spacing w:after="0" w:line="259" w:lineRule="auto"/>
              <w:ind w:left="0" w:right="0" w:firstLine="0"/>
              <w:jc w:val="left"/>
            </w:pPr>
            <w:r>
              <w:t xml:space="preserve"> Wildwood</w:t>
            </w:r>
          </w:p>
        </w:tc>
      </w:tr>
      <w:tr w:rsidR="00413A3B" w14:paraId="1DCD0CCA" w14:textId="77777777" w:rsidTr="00ED6696">
        <w:trPr>
          <w:trHeight w:val="274"/>
        </w:trPr>
        <w:tc>
          <w:tcPr>
            <w:tcW w:w="4681" w:type="dxa"/>
            <w:tcBorders>
              <w:top w:val="single" w:sz="8" w:space="0" w:color="000000"/>
              <w:left w:val="single" w:sz="8" w:space="0" w:color="000000"/>
              <w:bottom w:val="single" w:sz="8" w:space="0" w:color="000000"/>
              <w:right w:val="single" w:sz="8" w:space="0" w:color="000000"/>
            </w:tcBorders>
          </w:tcPr>
          <w:p w14:paraId="7089843E" w14:textId="77777777" w:rsidR="00413A3B" w:rsidRDefault="00413A3B" w:rsidP="00ED6696">
            <w:pPr>
              <w:spacing w:after="0" w:line="259" w:lineRule="auto"/>
              <w:ind w:left="0" w:right="0" w:firstLine="0"/>
              <w:jc w:val="left"/>
            </w:pPr>
            <w:r>
              <w:t xml:space="preserve">YEAR: </w:t>
            </w:r>
          </w:p>
        </w:tc>
        <w:tc>
          <w:tcPr>
            <w:tcW w:w="4681" w:type="dxa"/>
            <w:tcBorders>
              <w:top w:val="single" w:sz="8" w:space="0" w:color="000000"/>
              <w:left w:val="single" w:sz="8" w:space="0" w:color="000000"/>
              <w:bottom w:val="single" w:sz="8" w:space="0" w:color="000000"/>
              <w:right w:val="single" w:sz="8" w:space="0" w:color="000000"/>
            </w:tcBorders>
          </w:tcPr>
          <w:p w14:paraId="66A33249" w14:textId="77777777" w:rsidR="00413A3B" w:rsidRDefault="00413A3B" w:rsidP="00ED6696">
            <w:pPr>
              <w:spacing w:after="0" w:line="259" w:lineRule="auto"/>
              <w:ind w:left="0" w:right="0" w:firstLine="0"/>
              <w:jc w:val="left"/>
            </w:pPr>
            <w:r>
              <w:t xml:space="preserve"> 2022</w:t>
            </w:r>
          </w:p>
        </w:tc>
      </w:tr>
      <w:tr w:rsidR="00FC1ADF" w14:paraId="7518037F" w14:textId="77777777" w:rsidTr="00ED6696">
        <w:trPr>
          <w:trHeight w:val="274"/>
        </w:trPr>
        <w:tc>
          <w:tcPr>
            <w:tcW w:w="4681" w:type="dxa"/>
            <w:tcBorders>
              <w:top w:val="single" w:sz="8" w:space="0" w:color="000000"/>
              <w:left w:val="single" w:sz="8" w:space="0" w:color="000000"/>
              <w:bottom w:val="single" w:sz="8" w:space="0" w:color="000000"/>
              <w:right w:val="single" w:sz="8" w:space="0" w:color="000000"/>
            </w:tcBorders>
          </w:tcPr>
          <w:p w14:paraId="5E7054EF" w14:textId="77777777" w:rsidR="00FC1ADF" w:rsidRDefault="00FC1ADF" w:rsidP="00FC1ADF">
            <w:pPr>
              <w:spacing w:after="0" w:line="259" w:lineRule="auto"/>
              <w:ind w:left="0" w:right="0" w:firstLine="0"/>
              <w:jc w:val="left"/>
            </w:pPr>
            <w:r>
              <w:t xml:space="preserve">VEHICLE IDENTIFICATION NUMBER:  </w:t>
            </w:r>
          </w:p>
        </w:tc>
        <w:tc>
          <w:tcPr>
            <w:tcW w:w="4681" w:type="dxa"/>
            <w:tcBorders>
              <w:top w:val="single" w:sz="8" w:space="0" w:color="000000"/>
              <w:left w:val="single" w:sz="8" w:space="0" w:color="000000"/>
              <w:bottom w:val="single" w:sz="8" w:space="0" w:color="000000"/>
              <w:right w:val="single" w:sz="8" w:space="0" w:color="000000"/>
            </w:tcBorders>
          </w:tcPr>
          <w:p w14:paraId="16772D78" w14:textId="319A603F" w:rsidR="00FC1ADF" w:rsidRDefault="00FC1ADF" w:rsidP="00FC1ADF">
            <w:pPr>
              <w:spacing w:after="0" w:line="259" w:lineRule="auto"/>
              <w:ind w:left="0" w:right="0" w:firstLine="0"/>
              <w:jc w:val="left"/>
            </w:pPr>
            <w:r>
              <w:t xml:space="preserve"> </w:t>
            </w:r>
          </w:p>
        </w:tc>
      </w:tr>
    </w:tbl>
    <w:p w14:paraId="354B141A" w14:textId="77777777" w:rsidR="00413A3B" w:rsidRDefault="00413A3B" w:rsidP="00413A3B">
      <w:pPr>
        <w:spacing w:after="94" w:line="259" w:lineRule="auto"/>
        <w:ind w:left="0" w:right="0" w:firstLine="0"/>
        <w:jc w:val="left"/>
      </w:pPr>
      <w:r>
        <w:t xml:space="preserve"> </w:t>
      </w:r>
    </w:p>
    <w:p w14:paraId="1C4EF1C1" w14:textId="7B8F05E2" w:rsidR="00413A3B" w:rsidRDefault="00413A3B" w:rsidP="00413A3B">
      <w:pPr>
        <w:numPr>
          <w:ilvl w:val="0"/>
          <w:numId w:val="1"/>
        </w:numPr>
        <w:spacing w:after="10"/>
        <w:ind w:right="0" w:hanging="360"/>
      </w:pPr>
      <w:r>
        <w:rPr>
          <w:u w:val="single" w:color="000000"/>
        </w:rPr>
        <w:t>Term</w:t>
      </w:r>
      <w:r>
        <w:t xml:space="preserve">.  The term of this Agreement shall be for </w:t>
      </w:r>
      <w:r w:rsidR="000B651B">
        <w:t>__</w:t>
      </w:r>
      <w:r>
        <w:t xml:space="preserve"> nights, commencing on </w:t>
      </w:r>
      <w:r w:rsidR="000B651B">
        <w:t>___________</w:t>
      </w:r>
      <w:r w:rsidR="008F1E21">
        <w:t>,</w:t>
      </w:r>
      <w:r>
        <w:t xml:space="preserve"> 20</w:t>
      </w:r>
      <w:r w:rsidR="0087488C">
        <w:t>2</w:t>
      </w:r>
      <w:r w:rsidR="000B651B">
        <w:t>_</w:t>
      </w:r>
    </w:p>
    <w:p w14:paraId="1B9D3775" w14:textId="63323E91" w:rsidR="00413A3B" w:rsidRDefault="00413A3B" w:rsidP="00413A3B">
      <w:pPr>
        <w:tabs>
          <w:tab w:val="center" w:pos="1392"/>
          <w:tab w:val="center" w:pos="2735"/>
          <w:tab w:val="center" w:pos="3472"/>
          <w:tab w:val="center" w:pos="4212"/>
          <w:tab w:val="center" w:pos="4869"/>
          <w:tab w:val="center" w:pos="5780"/>
          <w:tab w:val="center" w:pos="6977"/>
          <w:tab w:val="center" w:pos="7905"/>
          <w:tab w:val="center" w:pos="8662"/>
          <w:tab w:val="right" w:pos="9365"/>
        </w:tabs>
        <w:spacing w:after="18"/>
        <w:ind w:left="360" w:right="0" w:hanging="375"/>
        <w:jc w:val="left"/>
      </w:pPr>
      <w:r>
        <w:t xml:space="preserve">       (the </w:t>
      </w:r>
      <w:r>
        <w:tab/>
        <w:t xml:space="preserve">“Commencement </w:t>
      </w:r>
      <w:r>
        <w:tab/>
        <w:t xml:space="preserve">Date”) </w:t>
      </w:r>
      <w:r>
        <w:tab/>
        <w:t xml:space="preserve">and ending at </w:t>
      </w:r>
      <w:r w:rsidR="000B651B">
        <w:t>_____</w:t>
      </w:r>
      <w:r>
        <w:t xml:space="preserve"> </w:t>
      </w:r>
      <w:r>
        <w:tab/>
        <w:t xml:space="preserve">on </w:t>
      </w:r>
      <w:r w:rsidR="000B651B">
        <w:t>____________</w:t>
      </w:r>
      <w:r w:rsidR="00EF1676">
        <w:t>,</w:t>
      </w:r>
      <w:r>
        <w:t xml:space="preserve"> 202</w:t>
      </w:r>
      <w:r w:rsidR="000B651B">
        <w:t>_</w:t>
      </w:r>
      <w:r>
        <w:t xml:space="preserve"> (the “Termination Date”). At least 7 days prior to the Commencement Date, Lessor and Lessee shall agree upon the location of the Camper during the Term, and Lessor will transport the Camper to the agreed-upon location prior to the Commencement of the Term and connect the Camper to any utilities available at the agreed-upon location. </w:t>
      </w:r>
    </w:p>
    <w:p w14:paraId="79653BC6" w14:textId="37510871" w:rsidR="00413A3B" w:rsidRDefault="00413A3B" w:rsidP="00413A3B">
      <w:pPr>
        <w:numPr>
          <w:ilvl w:val="0"/>
          <w:numId w:val="1"/>
        </w:numPr>
        <w:ind w:right="0" w:hanging="360"/>
      </w:pPr>
      <w:r>
        <w:rPr>
          <w:u w:val="single" w:color="000000"/>
        </w:rPr>
        <w:t>Rent and Cancellation</w:t>
      </w:r>
      <w:r>
        <w:t>.  Lessee shall pay to Lessor as rent the sum of $1</w:t>
      </w:r>
      <w:r w:rsidR="000B651B">
        <w:t>15</w:t>
      </w:r>
      <w:r>
        <w:t>.00 per day, for a total of $</w:t>
      </w:r>
      <w:r w:rsidR="000B651B">
        <w:t>__________</w:t>
      </w:r>
      <w:r>
        <w:t xml:space="preserve"> (the “Rent”), with one-half (1/2) of the foregoing amount due upon full execution of this Agreement and the remaining one-half (1/2) due and payable thirty (30) days prior to the Commencement Date. In the event that the Commencement Date is fewer than thirty (30) days from the full execution of this Agreement, then Lessee must pay all Rent upon the full execution of this Agreement. </w:t>
      </w:r>
    </w:p>
    <w:p w14:paraId="3BB30494" w14:textId="77777777" w:rsidR="00413A3B" w:rsidRDefault="00413A3B" w:rsidP="00413A3B">
      <w:pPr>
        <w:ind w:left="360" w:right="0" w:firstLine="0"/>
      </w:pPr>
      <w:r>
        <w:t xml:space="preserve">In the event Lessee needs to cancel its reservation of the camper, Rent will be refunded to Lessee as follows: </w:t>
      </w:r>
    </w:p>
    <w:p w14:paraId="5DC38019" w14:textId="77777777" w:rsidR="00413A3B" w:rsidRDefault="00413A3B" w:rsidP="00413A3B">
      <w:pPr>
        <w:numPr>
          <w:ilvl w:val="1"/>
          <w:numId w:val="1"/>
        </w:numPr>
        <w:ind w:right="0" w:hanging="360"/>
      </w:pPr>
      <w:r>
        <w:t xml:space="preserve">If cancellation occurs thirty (30) or more days prior to the Commencement Date: Lessor shall refund one hundred percent (100%) of the Rent to Lessee. </w:t>
      </w:r>
    </w:p>
    <w:p w14:paraId="30163339" w14:textId="77777777" w:rsidR="00413A3B" w:rsidRDefault="00413A3B" w:rsidP="00413A3B">
      <w:pPr>
        <w:numPr>
          <w:ilvl w:val="1"/>
          <w:numId w:val="1"/>
        </w:numPr>
        <w:ind w:right="0" w:hanging="360"/>
      </w:pPr>
      <w:r>
        <w:t xml:space="preserve">If cancellation occurs between fifteen (15) and twenty-nine (29) days prior to the Commencement Date: Lessor shall refund fifty percent (50%) of the Rent to Lessee. </w:t>
      </w:r>
    </w:p>
    <w:p w14:paraId="5EB7DA03" w14:textId="77777777" w:rsidR="00413A3B" w:rsidRDefault="00413A3B" w:rsidP="00413A3B">
      <w:pPr>
        <w:numPr>
          <w:ilvl w:val="1"/>
          <w:numId w:val="1"/>
        </w:numPr>
        <w:ind w:right="0" w:hanging="360"/>
      </w:pPr>
      <w:r>
        <w:t xml:space="preserve">If cancellation occurs fourteen (14) or fewer days prior to the Commencement Date: Lessor shall refund zero percent (0%) of the Rent to Lessee. </w:t>
      </w:r>
    </w:p>
    <w:p w14:paraId="4E3389CB" w14:textId="77777777" w:rsidR="00413A3B" w:rsidRDefault="00413A3B" w:rsidP="00413A3B">
      <w:pPr>
        <w:spacing w:after="10"/>
        <w:ind w:left="370" w:right="0"/>
      </w:pPr>
      <w:r>
        <w:t xml:space="preserve">Additionally, in the event that Lessee fails to pay Rent at least thirty (30) days prior to the </w:t>
      </w:r>
    </w:p>
    <w:p w14:paraId="2A3A0F62" w14:textId="77777777" w:rsidR="00413A3B" w:rsidRDefault="00413A3B" w:rsidP="00413A3B">
      <w:pPr>
        <w:spacing w:after="10"/>
        <w:ind w:left="355" w:right="0"/>
      </w:pPr>
      <w:r>
        <w:t xml:space="preserve">Commencement Date, Lessor may terminate this Agreement upon written notice to Lessee. In the event </w:t>
      </w:r>
    </w:p>
    <w:p w14:paraId="106CE5E4" w14:textId="77777777" w:rsidR="00413A3B" w:rsidRDefault="00413A3B" w:rsidP="00413A3B">
      <w:pPr>
        <w:ind w:left="355" w:right="0"/>
      </w:pPr>
      <w:r>
        <w:t xml:space="preserve">Lessor terminates this Agreement pursuant to this Section 3, Lessor shall be entitled to retain the Deposit (as defined in Section 5 herein) as fixed and liquidated damages, with the parties agreeing that determining the damages to Lessor if Lessee refuses or fails to rent the camper pursuant to this Agreement are difficult to quantify and agree that the Deposit represents a fair and reasonable calculation of Lessor’s damages as liquidated damages in the event of non-payment or non-rental hereunder. </w:t>
      </w:r>
    </w:p>
    <w:p w14:paraId="3CBC13A6" w14:textId="706EC49D" w:rsidR="00413A3B" w:rsidRDefault="00413A3B" w:rsidP="00413A3B">
      <w:pPr>
        <w:numPr>
          <w:ilvl w:val="0"/>
          <w:numId w:val="1"/>
        </w:numPr>
        <w:ind w:right="0" w:hanging="360"/>
      </w:pPr>
      <w:r>
        <w:rPr>
          <w:u w:val="single" w:color="000000"/>
        </w:rPr>
        <w:t>Additional Occupancy Charges</w:t>
      </w:r>
      <w:r>
        <w:t>.  In addition to Rent, Lessee hereby agrees to pay to Lessor the following mandatory charges:  (a) In the event that Lessee fails to deliver possession of the Camper to Lessor by the above-described time on the Termination Date, Lessee shall pay the amount of two hundred percent (200%) of the Rent for each day and/or partial day that Lessee retains possession of the Camper beyond the Termination Date; (b)</w:t>
      </w:r>
      <w:r w:rsidR="006A0A6C">
        <w:t xml:space="preserve"> Minimal cleaning</w:t>
      </w:r>
      <w:r>
        <w:t xml:space="preserve"> </w:t>
      </w:r>
      <w:r w:rsidR="00C42CE4">
        <w:t>charge of $1</w:t>
      </w:r>
      <w:r w:rsidR="00EC6D03">
        <w:t>25</w:t>
      </w:r>
      <w:r w:rsidR="00C42CE4">
        <w:t>.00;</w:t>
      </w:r>
      <w:r w:rsidR="008F5976">
        <w:t xml:space="preserve"> </w:t>
      </w:r>
      <w:r>
        <w:t>if Lessee does not return the unit to “broom clean” condition</w:t>
      </w:r>
      <w:r w:rsidR="00200AE1">
        <w:t>(</w:t>
      </w:r>
      <w:r w:rsidR="00263B11">
        <w:t>pots/pans/dishes</w:t>
      </w:r>
      <w:r w:rsidR="00301207">
        <w:t xml:space="preserve"> </w:t>
      </w:r>
      <w:r w:rsidR="00263B11">
        <w:t>washed</w:t>
      </w:r>
      <w:r w:rsidR="00301207">
        <w:t>, floors swept, trash removed,</w:t>
      </w:r>
      <w:r w:rsidR="0074531D">
        <w:t xml:space="preserve"> fridge wiped out, stove wiped off</w:t>
      </w:r>
      <w:r w:rsidR="00434F8E">
        <w:t xml:space="preserve"> e</w:t>
      </w:r>
      <w:r w:rsidR="006A6D17">
        <w:t>tc</w:t>
      </w:r>
      <w:r w:rsidR="0074531D">
        <w:t>)</w:t>
      </w:r>
      <w:r>
        <w:t xml:space="preserve"> upon termination of this Agreement, as set forth in Section 10 below, Lessee shall pay to </w:t>
      </w:r>
      <w:r w:rsidR="008F5976">
        <w:t>Lessor</w:t>
      </w:r>
      <w:r>
        <w:t>, on demand, a</w:t>
      </w:r>
      <w:r w:rsidR="00FE7262">
        <w:t>n addi</w:t>
      </w:r>
      <w:r w:rsidR="006A0A6C">
        <w:t>tional cl</w:t>
      </w:r>
      <w:r>
        <w:t xml:space="preserve">ean-up charge </w:t>
      </w:r>
      <w:r w:rsidR="006A0A6C">
        <w:t>depending on condition of camper</w:t>
      </w:r>
      <w:r>
        <w:t xml:space="preserve">. </w:t>
      </w:r>
      <w:r w:rsidR="00A842AB">
        <w:t>ABSOLUTELY NO SMOKING IN THE CAMPER</w:t>
      </w:r>
      <w:r w:rsidR="0027288A">
        <w:t xml:space="preserve">, Lessee will lose </w:t>
      </w:r>
      <w:r w:rsidR="00BA7F04">
        <w:t>full amount of deposit.</w:t>
      </w:r>
    </w:p>
    <w:p w14:paraId="164AAD82" w14:textId="51D6B2AD" w:rsidR="00413A3B" w:rsidRDefault="00413A3B" w:rsidP="00413A3B">
      <w:pPr>
        <w:numPr>
          <w:ilvl w:val="0"/>
          <w:numId w:val="1"/>
        </w:numPr>
        <w:ind w:right="0" w:hanging="360"/>
      </w:pPr>
      <w:r>
        <w:rPr>
          <w:u w:val="single" w:color="000000"/>
        </w:rPr>
        <w:t>Deposit</w:t>
      </w:r>
      <w:r>
        <w:t>.  As and for a security deposit, Lessee shall pay upon the signing of this Agreement an amount equal to $</w:t>
      </w:r>
      <w:r w:rsidR="00EC6D03">
        <w:t>__________</w:t>
      </w:r>
      <w:r>
        <w:t xml:space="preserve"> (the “Deposit”) to secure Lessee’s faithful performance of all of its covenants, duties and obligations under this Agreement.  Lessee agrees that if it shall fail to pay when due the Rent or any other amount provided to be paid by Lessee under this Agreement, the Deposit, at Lessor’s option, may be applied to any Rent or other amount due under this Agreement and unpaid by Lessee.  If Lessee does not comply with any of the other covenants, duties or obligations of Lessee under this Agreement, the Deposit, at Lessor’s option, may be applied to any damages suffered by Lessor as a result of Lessee’s non-compliance, to the extent of the amount of the damages suffered (without waiving any of the Lessor’s other remedies available at law or in equity).  Lessor shall not be required to pay interest to Lessee on the Deposit.  Should Lessee comply with all of its covenants, duties and obligations, the Deposit shall be returned in full to Lessee within ten (10) days after the end of the Term of this Agreement, less any amounts that may be due from Lessee to Lessor.  Lessor shall have the right to commingle the Deposit with other funds.  </w:t>
      </w:r>
    </w:p>
    <w:p w14:paraId="49EF24C6" w14:textId="77777777" w:rsidR="00413A3B" w:rsidRDefault="00413A3B" w:rsidP="00413A3B">
      <w:pPr>
        <w:numPr>
          <w:ilvl w:val="0"/>
          <w:numId w:val="1"/>
        </w:numPr>
        <w:ind w:right="0" w:hanging="360"/>
      </w:pPr>
      <w:r>
        <w:rPr>
          <w:u w:val="single" w:color="000000"/>
        </w:rPr>
        <w:t>Use and Occupancy</w:t>
      </w:r>
      <w:r>
        <w:t xml:space="preserve">.  Lessee agrees to use the Camper for temporary residential rental purposes and for no other purpose. Lessee shall occupy the Camper in a careful, safe, and proper manner and shall not commit or allow any crime or waste in the Camper.  Lessee shall obey and require others to obey all laws, rules, regulations, and other government requirements which apply to Tenant's use and occupancy of the Camper, and will conduct itself and require other persons in and around the Camper with its consent to conduct themselves in a manner that will not disturb others.  </w:t>
      </w:r>
    </w:p>
    <w:p w14:paraId="7662A3E2" w14:textId="77777777" w:rsidR="00413A3B" w:rsidRPr="003D6B4F" w:rsidRDefault="00413A3B" w:rsidP="00413A3B">
      <w:pPr>
        <w:numPr>
          <w:ilvl w:val="0"/>
          <w:numId w:val="1"/>
        </w:numPr>
        <w:spacing w:after="107" w:line="249" w:lineRule="auto"/>
        <w:ind w:right="0" w:hanging="360"/>
        <w:rPr>
          <w:bCs/>
        </w:rPr>
      </w:pPr>
      <w:r>
        <w:rPr>
          <w:u w:val="single" w:color="000000"/>
        </w:rPr>
        <w:t>Condition of Camper</w:t>
      </w:r>
      <w:r>
        <w:t xml:space="preserve">.  </w:t>
      </w:r>
      <w:r w:rsidRPr="003D6B4F">
        <w:rPr>
          <w:bCs/>
        </w:rPr>
        <w:t xml:space="preserve">Lessee has inspected the Camper and accepts it “as is.”  Lessee shall immediately notify Lessor of any fire (or other casualty), defects or dangerous conditions.  Lessee shall keep the Camper in good order and condition, and shall pay for any and all repairs to the Camper arising out of the acts or omissions of Lessee, its agents, employees, licensees, invitees or contractors.  Lessee shall not attach anything to the walls, ceilings, floors, doors or any part of the Camper. </w:t>
      </w:r>
    </w:p>
    <w:p w14:paraId="4135FAC8" w14:textId="77777777" w:rsidR="00413A3B" w:rsidRDefault="00413A3B" w:rsidP="00413A3B">
      <w:pPr>
        <w:numPr>
          <w:ilvl w:val="0"/>
          <w:numId w:val="1"/>
        </w:numPr>
        <w:ind w:right="0" w:hanging="360"/>
      </w:pPr>
      <w:r>
        <w:rPr>
          <w:u w:val="single" w:color="000000"/>
        </w:rPr>
        <w:t>Rules and Regulations</w:t>
      </w:r>
      <w:r>
        <w:t xml:space="preserve">.  Lessor shall have the right to establish or change or promulgate rules and amendments, or additional rules and regulations for the safety, care and cleanliness of the Camper (collectively the “Rules”).  Lessee agrees to follow all of the Rules now in effect or put into effect from time to time. </w:t>
      </w:r>
    </w:p>
    <w:p w14:paraId="4EE290DD" w14:textId="77777777" w:rsidR="00413A3B" w:rsidRDefault="00413A3B" w:rsidP="00413A3B">
      <w:pPr>
        <w:numPr>
          <w:ilvl w:val="0"/>
          <w:numId w:val="1"/>
        </w:numPr>
        <w:spacing w:after="143"/>
        <w:ind w:right="0" w:hanging="360"/>
      </w:pPr>
      <w:r>
        <w:rPr>
          <w:u w:val="single" w:color="000000"/>
        </w:rPr>
        <w:t>Quiet Enjoyment</w:t>
      </w:r>
      <w:r>
        <w:t xml:space="preserve">.  If Lessee pays the rent and fulfills all of Lessee's duties and obligations under this Agreement, then Lessor shall not interfere with Lessee's right to use the Camper during the Term of this Agreement. </w:t>
      </w:r>
    </w:p>
    <w:p w14:paraId="64DC4FB1" w14:textId="77777777" w:rsidR="00413A3B" w:rsidRDefault="00413A3B" w:rsidP="00413A3B">
      <w:pPr>
        <w:numPr>
          <w:ilvl w:val="0"/>
          <w:numId w:val="1"/>
        </w:numPr>
        <w:spacing w:after="115" w:line="239" w:lineRule="auto"/>
        <w:ind w:right="0" w:hanging="360"/>
      </w:pPr>
      <w:r>
        <w:rPr>
          <w:u w:val="single" w:color="000000"/>
        </w:rPr>
        <w:t>Termination</w:t>
      </w:r>
      <w:r>
        <w:t xml:space="preserve">.  Upon the expiration of the Term of this Agreement, Lessee shall remove all of Lessee’s belongings from the Camper and shall deliver the Camper to Lessor broom clean, free of debris, and in as good repair or condition as the Camper was upon the Commencement Date.   </w:t>
      </w:r>
    </w:p>
    <w:p w14:paraId="72EA183B" w14:textId="77777777" w:rsidR="00413A3B" w:rsidRDefault="00413A3B" w:rsidP="00413A3B">
      <w:pPr>
        <w:numPr>
          <w:ilvl w:val="0"/>
          <w:numId w:val="1"/>
        </w:numPr>
        <w:spacing w:after="140"/>
        <w:ind w:right="0" w:hanging="360"/>
      </w:pPr>
      <w:r>
        <w:rPr>
          <w:u w:val="single" w:color="000000"/>
        </w:rPr>
        <w:t>Hold Harmless and Indemnification</w:t>
      </w:r>
      <w:r>
        <w:t xml:space="preserve">.  All personal property stored by Lessee on or within the Camper shall be stored at Lessee’s sole risk.  Lessee hereby acknowledges and agrees that Lessor, its employees, agents, representatives, successors and assigns shall not be liable to Lessee or any third party for any claims for damage to or loss of any personal property while located in, upon or in any way connected with the Camper arising from any causes whatsoever, including, but not limited to, fire, theft, water damage, rain storms, tornado, mysterious disappearance, rodents, insects, other acts of God, or the active or passive acts, omissions or negligence of Lessor, its employees, agents, representatives, successors and assigns.  Lessee shall indemnify and hold Lessor harmless from and against all claims, demands, actions or causes of action (including attorneys’ fees and costs) in any way arising out of or connected with the use and occupancy of the Camper during the entire Term of this Agreement, and all extensions thereof, by Lessee or any other person, entity, group or organization, including, but not limited to loss or damage to personal property stored upon or within the Camper; or injury or death as a result of Lessee’s or its agents’ or representatives’ use of or presence upon or within the Camper, even if such injury, loss or damage is caused by the active or passive acts, omissions or negligence of Lessor, its employees, agents, representatives, successors and assigns.  In case any action or proceeding is brought against Lessor by reason of any such claim, Lessee, upon written notice from Lessor, shall, at Lessee's expense, resist or defend such action or proceeding.  </w:t>
      </w:r>
    </w:p>
    <w:p w14:paraId="19B094F5" w14:textId="77777777" w:rsidR="00413A3B" w:rsidRDefault="00413A3B" w:rsidP="00413A3B">
      <w:pPr>
        <w:numPr>
          <w:ilvl w:val="0"/>
          <w:numId w:val="1"/>
        </w:numPr>
        <w:ind w:right="0" w:hanging="360"/>
      </w:pPr>
      <w:r>
        <w:rPr>
          <w:u w:val="single" w:color="000000"/>
        </w:rPr>
        <w:t>Waiver</w:t>
      </w:r>
      <w:r>
        <w:t xml:space="preserve">.  Lessor’s acceptance of any total or partial payment of Rent or other sum due hereunder shall not be a waiver of any of Lessor’s rights or remedies.  In the event any agreement contained in this Agreement should be breached by either party and thereafter waived by the other party, such waiver shall be limited to the particular breach so waived and shall not be deemed to waive any other breach hereunder. </w:t>
      </w:r>
    </w:p>
    <w:p w14:paraId="264F48DB" w14:textId="77777777" w:rsidR="00413A3B" w:rsidRDefault="00413A3B" w:rsidP="00413A3B">
      <w:pPr>
        <w:numPr>
          <w:ilvl w:val="0"/>
          <w:numId w:val="1"/>
        </w:numPr>
        <w:ind w:right="0" w:hanging="360"/>
      </w:pPr>
      <w:r>
        <w:rPr>
          <w:u w:val="single" w:color="000000"/>
        </w:rPr>
        <w:t>Governmental Requirements</w:t>
      </w:r>
      <w:r>
        <w:t xml:space="preserve">.  Lessee shall comply with all requirements of all laws, orders, ordinances, and regulations of federal, state, county and/or local government which shall impose any duty upon the owner and/or occupant of the Camper. </w:t>
      </w:r>
    </w:p>
    <w:p w14:paraId="4AAAC8D5" w14:textId="77777777" w:rsidR="00413A3B" w:rsidRDefault="00413A3B" w:rsidP="00413A3B">
      <w:pPr>
        <w:numPr>
          <w:ilvl w:val="0"/>
          <w:numId w:val="1"/>
        </w:numPr>
        <w:ind w:right="0" w:hanging="360"/>
      </w:pPr>
      <w:r>
        <w:rPr>
          <w:u w:val="single" w:color="000000"/>
        </w:rPr>
        <w:t>Assignment and Subletting</w:t>
      </w:r>
      <w:r>
        <w:t xml:space="preserve">.  Lessee may not assign its rights or responsibilities hereunder without the prior written approval of the Lessor, which approval is in the sole discretion of Lessor. </w:t>
      </w:r>
    </w:p>
    <w:p w14:paraId="14E773F7" w14:textId="77777777" w:rsidR="00413A3B" w:rsidRDefault="00413A3B" w:rsidP="00413A3B">
      <w:pPr>
        <w:numPr>
          <w:ilvl w:val="0"/>
          <w:numId w:val="1"/>
        </w:numPr>
        <w:ind w:right="0" w:hanging="360"/>
      </w:pPr>
      <w:r>
        <w:rPr>
          <w:u w:val="single" w:color="000000"/>
        </w:rPr>
        <w:t>Surrender of Possession</w:t>
      </w:r>
      <w:r>
        <w:t xml:space="preserve">.  Lessee shall surrender possession of the Camper upon the expiration or earlier termination of this Agreement, broom clean and in as good condition and repair as existed on the Commencement Date, ordinary wear and tear excepted.  Lessee shall at its expense remove all property of Lessee stored in the Camper and repair all damage to the Camper caused by such removal.  Lessee shall be deemed to have abandoned any property, which Lessee does not remove.  Lessor may, as it shall desire, retain or dispose of such property. </w:t>
      </w:r>
    </w:p>
    <w:p w14:paraId="0E588361" w14:textId="77777777" w:rsidR="00413A3B" w:rsidRDefault="00413A3B" w:rsidP="00413A3B">
      <w:pPr>
        <w:numPr>
          <w:ilvl w:val="0"/>
          <w:numId w:val="1"/>
        </w:numPr>
        <w:ind w:right="0" w:hanging="360"/>
      </w:pPr>
      <w:r>
        <w:rPr>
          <w:u w:val="single" w:color="000000"/>
        </w:rPr>
        <w:t>Binding Effect</w:t>
      </w:r>
      <w:r>
        <w:t xml:space="preserve">.  This Agreement shall inure to the benefit of and shall be binding upon Lessor and Lessee and their respective successors and assigns, as the case may be. </w:t>
      </w:r>
    </w:p>
    <w:p w14:paraId="74B4E000" w14:textId="77777777" w:rsidR="00413A3B" w:rsidRDefault="00413A3B" w:rsidP="00413A3B">
      <w:pPr>
        <w:numPr>
          <w:ilvl w:val="0"/>
          <w:numId w:val="1"/>
        </w:numPr>
        <w:ind w:right="0" w:hanging="360"/>
      </w:pPr>
      <w:r>
        <w:rPr>
          <w:u w:val="single" w:color="000000"/>
        </w:rPr>
        <w:t>Severability</w:t>
      </w:r>
      <w:r>
        <w:t xml:space="preserve">.  If any clause, provision or section of this Agreement be held illegal or invalid by any court, the invalidity of such clause, provision or section shall not affect any of the remaining clauses, provisions or sections hereof and this Agreement shall be construed and enforced as if such illegal or invalid clause, provision or section had not been contained herein.  In case any agreement or obligation contained in this Agreement be held to be in violation of law, then such agreement or obligation shall be deemed to be the agreement or obligation of Lessor or the Lessee, as the case may be, to the full extent permitted by law. </w:t>
      </w:r>
    </w:p>
    <w:p w14:paraId="5A024FF1" w14:textId="77777777" w:rsidR="00413A3B" w:rsidRDefault="00413A3B" w:rsidP="00413A3B">
      <w:pPr>
        <w:numPr>
          <w:ilvl w:val="0"/>
          <w:numId w:val="1"/>
        </w:numPr>
        <w:ind w:right="0" w:hanging="360"/>
      </w:pPr>
      <w:r>
        <w:rPr>
          <w:u w:val="single" w:color="000000"/>
        </w:rPr>
        <w:t>Captions</w:t>
      </w:r>
      <w:r>
        <w:t xml:space="preserve">.  The captions or headings in this Agreement are for convenience only and in no way define, limit or describe the scope or intent of any provisions of sections of this Agreement. </w:t>
      </w:r>
    </w:p>
    <w:p w14:paraId="25C1B8C7" w14:textId="77777777" w:rsidR="00413A3B" w:rsidRDefault="00413A3B" w:rsidP="00413A3B">
      <w:pPr>
        <w:numPr>
          <w:ilvl w:val="0"/>
          <w:numId w:val="1"/>
        </w:numPr>
        <w:ind w:right="0" w:hanging="360"/>
      </w:pPr>
      <w:r>
        <w:rPr>
          <w:u w:val="single" w:color="000000"/>
        </w:rPr>
        <w:t>Governing Law</w:t>
      </w:r>
      <w:r>
        <w:t xml:space="preserve">.  This Agreement and all of its terms, covenants and provisions shall be governed by and construed under the laws of the State of Ohio. </w:t>
      </w:r>
    </w:p>
    <w:p w14:paraId="13DA772C" w14:textId="77777777" w:rsidR="00413A3B" w:rsidRDefault="00413A3B" w:rsidP="00413A3B">
      <w:pPr>
        <w:numPr>
          <w:ilvl w:val="0"/>
          <w:numId w:val="1"/>
        </w:numPr>
        <w:ind w:right="0" w:hanging="360"/>
      </w:pPr>
      <w:r>
        <w:rPr>
          <w:u w:val="single" w:color="000000"/>
        </w:rPr>
        <w:t>Interpretation</w:t>
      </w:r>
      <w:r>
        <w:t xml:space="preserve">.  Regardless of any contrary rule of construction, no provision in this Agreement shall be construed in favor of one of the parties to it because it was drafted by the other party’s attorney.  No alleged ambiguity in this Agreement shall be construed against a party solely because that party’s attorney drafted it. </w:t>
      </w:r>
    </w:p>
    <w:p w14:paraId="3F1A9466" w14:textId="77777777" w:rsidR="00413A3B" w:rsidRDefault="00413A3B" w:rsidP="00413A3B">
      <w:pPr>
        <w:numPr>
          <w:ilvl w:val="0"/>
          <w:numId w:val="1"/>
        </w:numPr>
        <w:ind w:right="0" w:hanging="360"/>
      </w:pPr>
      <w:r>
        <w:rPr>
          <w:u w:val="single" w:color="000000"/>
        </w:rPr>
        <w:t>Amendment</w:t>
      </w:r>
      <w:r>
        <w:t xml:space="preserve">.  Except as otherwise provided herein, this Agreement may only be modified, amended, or terminated in writing, signed by both parties. </w:t>
      </w:r>
    </w:p>
    <w:p w14:paraId="46B5FF58" w14:textId="77777777" w:rsidR="005C79A8" w:rsidRDefault="005C79A8" w:rsidP="00413A3B">
      <w:pPr>
        <w:pStyle w:val="Heading1"/>
        <w:ind w:right="5"/>
        <w:rPr>
          <w:rFonts w:ascii="Times New Roman" w:hAnsi="Times New Roman" w:cs="Times New Roman"/>
          <w:b/>
          <w:bCs/>
          <w:color w:val="auto"/>
          <w:sz w:val="22"/>
          <w:szCs w:val="22"/>
          <w:u w:val="single"/>
        </w:rPr>
      </w:pPr>
    </w:p>
    <w:p w14:paraId="71C0CE28" w14:textId="77777777" w:rsidR="005C79A8" w:rsidRDefault="005C79A8" w:rsidP="00413A3B">
      <w:pPr>
        <w:pStyle w:val="Heading1"/>
        <w:ind w:right="5"/>
        <w:rPr>
          <w:rFonts w:ascii="Times New Roman" w:hAnsi="Times New Roman" w:cs="Times New Roman"/>
          <w:b/>
          <w:bCs/>
          <w:color w:val="auto"/>
          <w:sz w:val="22"/>
          <w:szCs w:val="22"/>
          <w:u w:val="single"/>
        </w:rPr>
      </w:pPr>
    </w:p>
    <w:p w14:paraId="1225A8F0" w14:textId="77777777" w:rsidR="00C170FC" w:rsidRDefault="00C170FC" w:rsidP="00413A3B">
      <w:pPr>
        <w:pStyle w:val="Heading1"/>
        <w:ind w:right="5"/>
        <w:rPr>
          <w:rFonts w:ascii="Times New Roman" w:hAnsi="Times New Roman" w:cs="Times New Roman"/>
          <w:b/>
          <w:bCs/>
          <w:color w:val="auto"/>
          <w:sz w:val="22"/>
          <w:szCs w:val="22"/>
          <w:u w:val="single"/>
        </w:rPr>
        <w:sectPr w:rsidR="00C170FC" w:rsidSect="005C79A8">
          <w:footerReference w:type="even" r:id="rId7"/>
          <w:footerReference w:type="default" r:id="rId8"/>
          <w:footerReference w:type="first" r:id="rId9"/>
          <w:pgSz w:w="12240" w:h="15840"/>
          <w:pgMar w:top="1440" w:right="1080" w:bottom="1440" w:left="1080" w:header="720" w:footer="574" w:gutter="0"/>
          <w:cols w:space="720"/>
          <w:docGrid w:linePitch="299"/>
        </w:sectPr>
      </w:pPr>
      <w:r>
        <w:rPr>
          <w:rFonts w:ascii="Times New Roman" w:hAnsi="Times New Roman" w:cs="Times New Roman"/>
          <w:b/>
          <w:bCs/>
          <w:color w:val="auto"/>
          <w:sz w:val="22"/>
          <w:szCs w:val="22"/>
          <w:u w:val="single"/>
        </w:rPr>
        <w:t xml:space="preserve">                                                                                                                                                                                  </w:t>
      </w:r>
    </w:p>
    <w:p w14:paraId="79BBD67B" w14:textId="0418142D" w:rsidR="00413A3B" w:rsidRPr="005500C8" w:rsidRDefault="00413A3B" w:rsidP="00E74B83">
      <w:pPr>
        <w:pStyle w:val="Heading1"/>
        <w:ind w:right="5"/>
        <w:jc w:val="center"/>
        <w:rPr>
          <w:rFonts w:ascii="Times New Roman" w:hAnsi="Times New Roman" w:cs="Times New Roman"/>
          <w:b/>
          <w:bCs/>
          <w:color w:val="auto"/>
          <w:sz w:val="22"/>
          <w:szCs w:val="22"/>
          <w:u w:val="single"/>
        </w:rPr>
      </w:pPr>
      <w:r w:rsidRPr="005500C8">
        <w:rPr>
          <w:rFonts w:ascii="Times New Roman" w:hAnsi="Times New Roman" w:cs="Times New Roman"/>
          <w:b/>
          <w:bCs/>
          <w:color w:val="auto"/>
          <w:sz w:val="22"/>
          <w:szCs w:val="22"/>
          <w:u w:val="single"/>
        </w:rPr>
        <w:t>REMAINDER OF PAGE INTENTIONALLY LEFT BLANK</w:t>
      </w:r>
    </w:p>
    <w:p w14:paraId="36202D30" w14:textId="77777777" w:rsidR="00413A3B" w:rsidRDefault="00413A3B" w:rsidP="00413A3B">
      <w:pPr>
        <w:spacing w:after="0" w:line="259" w:lineRule="auto"/>
        <w:ind w:left="0" w:right="0" w:firstLine="0"/>
        <w:jc w:val="left"/>
      </w:pPr>
      <w:r>
        <w:t xml:space="preserve"> </w:t>
      </w:r>
      <w:r>
        <w:tab/>
        <w:t xml:space="preserve"> </w:t>
      </w:r>
    </w:p>
    <w:p w14:paraId="0B7251B3" w14:textId="77777777" w:rsidR="00413A3B" w:rsidRDefault="00413A3B" w:rsidP="00413A3B">
      <w:pPr>
        <w:spacing w:after="93" w:line="259" w:lineRule="auto"/>
        <w:ind w:left="51" w:right="0" w:firstLine="0"/>
        <w:jc w:val="center"/>
      </w:pPr>
      <w:r>
        <w:t xml:space="preserve"> </w:t>
      </w:r>
    </w:p>
    <w:p w14:paraId="3BB4E98A" w14:textId="77777777" w:rsidR="00413A3B" w:rsidRDefault="00413A3B" w:rsidP="00413A3B">
      <w:pPr>
        <w:ind w:left="-15" w:right="0" w:firstLine="360"/>
      </w:pPr>
      <w:r>
        <w:t xml:space="preserve">The Lessor and the Lessee have caused this Agreement to be executed in their respective names as of the day and year first above written. </w:t>
      </w:r>
    </w:p>
    <w:p w14:paraId="26701EBD" w14:textId="77777777" w:rsidR="00413A3B" w:rsidRDefault="00413A3B" w:rsidP="00413A3B">
      <w:pPr>
        <w:spacing w:after="10" w:line="249" w:lineRule="auto"/>
        <w:ind w:left="-5" w:right="0"/>
      </w:pPr>
      <w:r>
        <w:rPr>
          <w:b/>
        </w:rPr>
        <w:t>LESSOR:</w:t>
      </w:r>
      <w:r>
        <w:t xml:space="preserve"> </w:t>
      </w:r>
      <w:r>
        <w:rPr>
          <w:b/>
        </w:rPr>
        <w:t>J &amp; S Camping Adventures, LLC</w:t>
      </w:r>
      <w:r>
        <w:t xml:space="preserve">, an Ohio limited liability company </w:t>
      </w:r>
    </w:p>
    <w:p w14:paraId="3657F6B4" w14:textId="77777777" w:rsidR="00413A3B" w:rsidRDefault="00413A3B" w:rsidP="00413A3B">
      <w:pPr>
        <w:spacing w:after="0" w:line="259" w:lineRule="auto"/>
        <w:ind w:left="0" w:right="0" w:firstLine="0"/>
        <w:jc w:val="left"/>
      </w:pPr>
      <w:r>
        <w:t xml:space="preserve"> </w:t>
      </w:r>
    </w:p>
    <w:p w14:paraId="67A01A26" w14:textId="77777777" w:rsidR="00413A3B" w:rsidRDefault="00413A3B" w:rsidP="00413A3B">
      <w:pPr>
        <w:spacing w:after="10"/>
        <w:ind w:left="-5" w:right="0"/>
      </w:pPr>
      <w:r>
        <w:t xml:space="preserve">____________________________________ </w:t>
      </w:r>
    </w:p>
    <w:p w14:paraId="04181DF1" w14:textId="77777777" w:rsidR="00413A3B" w:rsidRDefault="00413A3B" w:rsidP="00413A3B">
      <w:pPr>
        <w:spacing w:after="0" w:line="259" w:lineRule="auto"/>
        <w:ind w:left="0" w:right="0" w:firstLine="0"/>
        <w:jc w:val="left"/>
      </w:pPr>
      <w:r>
        <w:t xml:space="preserve"> </w:t>
      </w:r>
    </w:p>
    <w:p w14:paraId="2C415CE0" w14:textId="77777777" w:rsidR="00413A3B" w:rsidRDefault="00413A3B" w:rsidP="00413A3B">
      <w:pPr>
        <w:tabs>
          <w:tab w:val="center" w:pos="720"/>
          <w:tab w:val="center" w:pos="1440"/>
          <w:tab w:val="center" w:pos="2160"/>
          <w:tab w:val="center" w:pos="2881"/>
          <w:tab w:val="center" w:pos="3601"/>
        </w:tabs>
        <w:spacing w:after="10"/>
        <w:ind w:left="-15" w:right="0" w:firstLine="0"/>
        <w:jc w:val="left"/>
      </w:pPr>
      <w:r>
        <w:t xml:space="preserve">By: </w:t>
      </w:r>
      <w:r w:rsidRPr="003D6B4F">
        <w:rPr>
          <w:rFonts w:ascii="Brush Script MT" w:hAnsi="Brush Script MT"/>
          <w:sz w:val="28"/>
          <w:szCs w:val="28"/>
        </w:rPr>
        <w:t>Steve Freeland</w:t>
      </w:r>
      <w:r>
        <w:tab/>
        <w:t xml:space="preserve"> </w:t>
      </w:r>
      <w:r>
        <w:tab/>
        <w:t xml:space="preserve"> </w:t>
      </w:r>
      <w:r>
        <w:tab/>
        <w:t xml:space="preserve"> </w:t>
      </w:r>
      <w:r>
        <w:tab/>
        <w:t xml:space="preserve"> </w:t>
      </w:r>
      <w:r>
        <w:tab/>
        <w:t xml:space="preserve"> </w:t>
      </w:r>
    </w:p>
    <w:p w14:paraId="6294CB4C" w14:textId="77777777" w:rsidR="00413A3B" w:rsidRDefault="00413A3B" w:rsidP="00413A3B">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1481F38" w14:textId="77777777" w:rsidR="00413A3B" w:rsidRDefault="00413A3B" w:rsidP="00413A3B">
      <w:pPr>
        <w:spacing w:after="10"/>
        <w:ind w:left="-5" w:right="0"/>
      </w:pPr>
      <w:r>
        <w:t>Its: President</w:t>
      </w:r>
    </w:p>
    <w:p w14:paraId="46E25D71" w14:textId="77777777" w:rsidR="00413A3B" w:rsidRDefault="00413A3B" w:rsidP="00413A3B">
      <w:pPr>
        <w:spacing w:after="0" w:line="259" w:lineRule="auto"/>
        <w:ind w:left="0" w:right="0" w:firstLine="0"/>
        <w:jc w:val="left"/>
      </w:pPr>
      <w:r>
        <w:t xml:space="preserve"> </w:t>
      </w:r>
    </w:p>
    <w:p w14:paraId="7527976F" w14:textId="34917136" w:rsidR="00413A3B" w:rsidRDefault="00413A3B" w:rsidP="00413A3B">
      <w:pPr>
        <w:spacing w:after="10"/>
        <w:ind w:left="-5" w:right="0"/>
      </w:pPr>
      <w:r>
        <w:t xml:space="preserve">Date: </w:t>
      </w:r>
    </w:p>
    <w:p w14:paraId="0AE96B66" w14:textId="77777777" w:rsidR="00413A3B" w:rsidRDefault="00413A3B" w:rsidP="00413A3B">
      <w:pPr>
        <w:spacing w:after="0" w:line="259" w:lineRule="auto"/>
        <w:ind w:left="0" w:right="0" w:firstLine="0"/>
        <w:jc w:val="left"/>
      </w:pPr>
      <w:r>
        <w:t xml:space="preserve"> </w:t>
      </w:r>
    </w:p>
    <w:p w14:paraId="37C9D516" w14:textId="77777777" w:rsidR="00413A3B" w:rsidRDefault="00413A3B" w:rsidP="00413A3B">
      <w:pPr>
        <w:spacing w:after="0" w:line="259" w:lineRule="auto"/>
        <w:ind w:left="0" w:right="0" w:firstLine="0"/>
        <w:jc w:val="left"/>
      </w:pPr>
      <w:r>
        <w:t xml:space="preserve"> </w:t>
      </w:r>
    </w:p>
    <w:p w14:paraId="55008D33" w14:textId="77777777" w:rsidR="00413A3B" w:rsidRDefault="00413A3B" w:rsidP="00413A3B">
      <w:pPr>
        <w:spacing w:after="10" w:line="249" w:lineRule="auto"/>
        <w:ind w:left="-5" w:right="0"/>
      </w:pPr>
      <w:r>
        <w:rPr>
          <w:b/>
        </w:rPr>
        <w:t xml:space="preserve">LESSEE: </w:t>
      </w:r>
    </w:p>
    <w:p w14:paraId="1135C010" w14:textId="77777777" w:rsidR="00413A3B" w:rsidRDefault="00413A3B" w:rsidP="00413A3B">
      <w:pPr>
        <w:spacing w:after="0" w:line="259" w:lineRule="auto"/>
        <w:ind w:left="0" w:right="0" w:firstLine="0"/>
        <w:jc w:val="left"/>
      </w:pPr>
      <w:r>
        <w:t xml:space="preserve"> </w:t>
      </w:r>
    </w:p>
    <w:p w14:paraId="5615D3D1" w14:textId="77777777" w:rsidR="00413A3B" w:rsidRDefault="00413A3B" w:rsidP="00413A3B">
      <w:pPr>
        <w:tabs>
          <w:tab w:val="center" w:pos="720"/>
          <w:tab w:val="center" w:pos="1440"/>
          <w:tab w:val="center" w:pos="2160"/>
          <w:tab w:val="center" w:pos="2881"/>
          <w:tab w:val="center" w:pos="3601"/>
          <w:tab w:val="center" w:pos="4321"/>
        </w:tabs>
        <w:spacing w:after="0" w:line="259" w:lineRule="auto"/>
        <w:ind w:left="0" w:right="0" w:firstLine="0"/>
        <w:jc w:val="left"/>
      </w:pPr>
      <w:r>
        <w:t xml:space="preserve"> </w:t>
      </w:r>
      <w:r>
        <w:rPr>
          <w:rFonts w:ascii="Calibri" w:eastAsia="Calibri" w:hAnsi="Calibri" w:cs="Calibri"/>
          <w:noProof/>
        </w:rPr>
        <mc:AlternateContent>
          <mc:Choice Requires="wpg">
            <w:drawing>
              <wp:inline distT="0" distB="0" distL="0" distR="0" wp14:anchorId="17089533" wp14:editId="3F508717">
                <wp:extent cx="2743454" cy="6096"/>
                <wp:effectExtent l="0" t="0" r="0" b="0"/>
                <wp:docPr id="5132" name="Group 5132"/>
                <wp:cNvGraphicFramePr/>
                <a:graphic xmlns:a="http://schemas.openxmlformats.org/drawingml/2006/main">
                  <a:graphicData uri="http://schemas.microsoft.com/office/word/2010/wordprocessingGroup">
                    <wpg:wgp>
                      <wpg:cNvGrpSpPr/>
                      <wpg:grpSpPr>
                        <a:xfrm>
                          <a:off x="0" y="0"/>
                          <a:ext cx="2743454" cy="6096"/>
                          <a:chOff x="0" y="0"/>
                          <a:chExt cx="2743454" cy="6096"/>
                        </a:xfrm>
                      </wpg:grpSpPr>
                      <wps:wsp>
                        <wps:cNvPr id="6187" name="Shape 6187"/>
                        <wps:cNvSpPr/>
                        <wps:spPr>
                          <a:xfrm>
                            <a:off x="0" y="0"/>
                            <a:ext cx="2743454" cy="9144"/>
                          </a:xfrm>
                          <a:custGeom>
                            <a:avLst/>
                            <a:gdLst/>
                            <a:ahLst/>
                            <a:cxnLst/>
                            <a:rect l="0" t="0" r="0" b="0"/>
                            <a:pathLst>
                              <a:path w="2743454" h="9144">
                                <a:moveTo>
                                  <a:pt x="0" y="0"/>
                                </a:moveTo>
                                <a:lnTo>
                                  <a:pt x="2743454" y="0"/>
                                </a:lnTo>
                                <a:lnTo>
                                  <a:pt x="2743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7B0F76" id="Group 5132" o:spid="_x0000_s1026" style="width:3in;height:.5pt;mso-position-horizontal-relative:char;mso-position-vertical-relative:line" coordsize="274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">
                <v:shape id="Shape 6187" o:spid="_x0000_s1027" style="position:absolute;width:27434;height:91;visibility:visible;mso-wrap-style:square;v-text-anchor:top" coordsize="2743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" path="m,l2743454,r,9144l,9144,,e" fillcolor="black" stroked="f" strokeweight="0">
                  <v:stroke miterlimit="83231f" joinstyle="miter"/>
                  <v:path arrowok="t" textboxrect="0,0,2743454,9144"/>
                </v:shape>
                <w10:anchorlock/>
              </v:group>
            </w:pict>
          </mc:Fallback>
        </mc:AlternateContent>
      </w:r>
      <w:r>
        <w:tab/>
        <w:t xml:space="preserve"> </w:t>
      </w:r>
      <w:r>
        <w:tab/>
        <w:t xml:space="preserve"> </w:t>
      </w:r>
      <w:r>
        <w:tab/>
        <w:t xml:space="preserve"> </w:t>
      </w:r>
      <w:r>
        <w:tab/>
        <w:t xml:space="preserve"> </w:t>
      </w:r>
      <w:r>
        <w:tab/>
        <w:t xml:space="preserve"> </w:t>
      </w:r>
      <w:r>
        <w:tab/>
        <w:t xml:space="preserve"> </w:t>
      </w:r>
    </w:p>
    <w:p w14:paraId="1E6BE6FF" w14:textId="77777777" w:rsidR="00413A3B" w:rsidRDefault="00413A3B" w:rsidP="00413A3B">
      <w:pPr>
        <w:spacing w:after="0" w:line="259" w:lineRule="auto"/>
        <w:ind w:left="0" w:right="0" w:firstLine="0"/>
        <w:jc w:val="left"/>
      </w:pPr>
      <w:r>
        <w:t xml:space="preserve"> </w:t>
      </w:r>
    </w:p>
    <w:p w14:paraId="2C8997F5" w14:textId="77777777" w:rsidR="00413A3B" w:rsidRDefault="00413A3B" w:rsidP="00413A3B">
      <w:pPr>
        <w:spacing w:after="10"/>
        <w:ind w:left="-5" w:right="0"/>
      </w:pPr>
      <w:r>
        <w:t xml:space="preserve">Date: ________________________________ </w:t>
      </w:r>
    </w:p>
    <w:p w14:paraId="35976B3F" w14:textId="77777777" w:rsidR="00413A3B" w:rsidRDefault="00413A3B" w:rsidP="00413A3B">
      <w:pPr>
        <w:spacing w:after="0" w:line="259" w:lineRule="auto"/>
        <w:ind w:left="0" w:right="0" w:firstLine="0"/>
        <w:jc w:val="left"/>
      </w:pPr>
      <w:r>
        <w:t xml:space="preserve"> </w:t>
      </w:r>
    </w:p>
    <w:p w14:paraId="0CFA102E" w14:textId="77777777" w:rsidR="00413A3B" w:rsidRDefault="00413A3B" w:rsidP="00413A3B">
      <w:pPr>
        <w:spacing w:after="0" w:line="259" w:lineRule="auto"/>
        <w:ind w:left="0" w:right="0" w:firstLine="0"/>
        <w:jc w:val="left"/>
      </w:pPr>
      <w:r>
        <w:t xml:space="preserve"> </w:t>
      </w:r>
    </w:p>
    <w:p w14:paraId="704B6257" w14:textId="77777777" w:rsidR="00413A3B" w:rsidRDefault="00413A3B" w:rsidP="00413A3B">
      <w:pPr>
        <w:tabs>
          <w:tab w:val="center" w:pos="720"/>
          <w:tab w:val="center" w:pos="1440"/>
          <w:tab w:val="center" w:pos="2160"/>
          <w:tab w:val="center" w:pos="2881"/>
          <w:tab w:val="center" w:pos="3601"/>
          <w:tab w:val="center" w:pos="4321"/>
        </w:tabs>
        <w:spacing w:after="0" w:line="259" w:lineRule="auto"/>
        <w:ind w:left="0" w:right="0" w:firstLine="0"/>
        <w:jc w:val="left"/>
      </w:pPr>
      <w:r>
        <w:t xml:space="preserve"> </w:t>
      </w:r>
      <w:r>
        <w:tab/>
        <w:t xml:space="preserve"> </w:t>
      </w:r>
      <w:r>
        <w:tab/>
        <w:t xml:space="preserve"> </w:t>
      </w:r>
      <w:r>
        <w:tab/>
        <w:t xml:space="preserve"> </w:t>
      </w:r>
      <w:bookmarkEnd w:id="0"/>
    </w:p>
    <w:p w14:paraId="270526CA" w14:textId="77777777" w:rsidR="007D61F5" w:rsidRDefault="007D61F5"/>
    <w:sectPr w:rsidR="007D61F5" w:rsidSect="005C79A8">
      <w:pgSz w:w="12240" w:h="15840"/>
      <w:pgMar w:top="1440" w:right="1080" w:bottom="1440" w:left="1080" w:header="720" w:footer="5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17F5" w14:textId="77777777" w:rsidR="00125DFE" w:rsidRDefault="00125DFE">
      <w:pPr>
        <w:spacing w:after="0" w:line="240" w:lineRule="auto"/>
      </w:pPr>
      <w:r>
        <w:separator/>
      </w:r>
    </w:p>
  </w:endnote>
  <w:endnote w:type="continuationSeparator" w:id="0">
    <w:p w14:paraId="5A6363C3" w14:textId="77777777" w:rsidR="00125DFE" w:rsidRDefault="0012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54BA" w14:textId="77777777" w:rsidR="005500C8" w:rsidRDefault="005500C8">
    <w:pPr>
      <w:tabs>
        <w:tab w:val="center" w:pos="7200"/>
      </w:tabs>
      <w:spacing w:after="0" w:line="259" w:lineRule="auto"/>
      <w:ind w:left="0" w:right="0" w:firstLine="0"/>
      <w:jc w:val="left"/>
    </w:pPr>
    <w:r>
      <w:rPr>
        <w:sz w:val="18"/>
      </w:rPr>
      <w:t>{03610567-1 / 037226-000002}</w:t>
    </w:r>
    <w:r>
      <w:rPr>
        <w:sz w:val="24"/>
      </w:rPr>
      <w:t xml:space="preserve"> </w:t>
    </w:r>
    <w:r>
      <w:rPr>
        <w:sz w:val="24"/>
      </w:rPr>
      <w:tab/>
      <w:t>Lessee’s Initials: 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46BE" w14:textId="77777777" w:rsidR="005500C8" w:rsidRDefault="005500C8">
    <w:pPr>
      <w:tabs>
        <w:tab w:val="center" w:pos="7200"/>
      </w:tabs>
      <w:spacing w:after="0" w:line="259" w:lineRule="auto"/>
      <w:ind w:left="0" w:right="0" w:firstLine="0"/>
      <w:jc w:val="left"/>
    </w:pPr>
    <w:r>
      <w:rPr>
        <w:sz w:val="18"/>
      </w:rPr>
      <w:t>{03610567-1 / 037226-000002}</w:t>
    </w:r>
    <w:r>
      <w:rPr>
        <w:sz w:val="24"/>
      </w:rPr>
      <w:t xml:space="preserve"> </w:t>
    </w:r>
    <w:r>
      <w:rPr>
        <w:sz w:val="24"/>
      </w:rPr>
      <w:tab/>
      <w:t>Lessee’s Initials: 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D957" w14:textId="77777777" w:rsidR="005500C8" w:rsidRDefault="005500C8">
    <w:pPr>
      <w:tabs>
        <w:tab w:val="center" w:pos="7200"/>
      </w:tabs>
      <w:spacing w:after="0" w:line="259" w:lineRule="auto"/>
      <w:ind w:left="0" w:right="0" w:firstLine="0"/>
      <w:jc w:val="left"/>
    </w:pPr>
    <w:r>
      <w:rPr>
        <w:sz w:val="18"/>
      </w:rPr>
      <w:t>{03610567-1 / 037226-000002}</w:t>
    </w:r>
    <w:r>
      <w:rPr>
        <w:sz w:val="24"/>
      </w:rPr>
      <w:t xml:space="preserve"> </w:t>
    </w:r>
    <w:r>
      <w:rPr>
        <w:sz w:val="24"/>
      </w:rPr>
      <w:tab/>
      <w:t>Lessee’s Initials: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BA4A" w14:textId="77777777" w:rsidR="00125DFE" w:rsidRDefault="00125DFE">
      <w:pPr>
        <w:spacing w:after="0" w:line="240" w:lineRule="auto"/>
      </w:pPr>
      <w:r>
        <w:separator/>
      </w:r>
    </w:p>
  </w:footnote>
  <w:footnote w:type="continuationSeparator" w:id="0">
    <w:p w14:paraId="24406AB3" w14:textId="77777777" w:rsidR="00125DFE" w:rsidRDefault="00125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8A6"/>
    <w:multiLevelType w:val="hybridMultilevel"/>
    <w:tmpl w:val="7D22E23C"/>
    <w:lvl w:ilvl="0" w:tplc="D782334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6ABA4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4EECE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AC30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3CC7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ABC3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B85FF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E4D23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6F1D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0699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3B"/>
    <w:rsid w:val="00024526"/>
    <w:rsid w:val="000B494D"/>
    <w:rsid w:val="000B651B"/>
    <w:rsid w:val="000C16AF"/>
    <w:rsid w:val="000F75C3"/>
    <w:rsid w:val="00125DFE"/>
    <w:rsid w:val="001335AE"/>
    <w:rsid w:val="001B6DBD"/>
    <w:rsid w:val="001C450B"/>
    <w:rsid w:val="00200AE1"/>
    <w:rsid w:val="00214C42"/>
    <w:rsid w:val="002177D1"/>
    <w:rsid w:val="00253D0D"/>
    <w:rsid w:val="00263B11"/>
    <w:rsid w:val="002644BE"/>
    <w:rsid w:val="00267ECD"/>
    <w:rsid w:val="002704B3"/>
    <w:rsid w:val="0027288A"/>
    <w:rsid w:val="002C21A4"/>
    <w:rsid w:val="003000BD"/>
    <w:rsid w:val="00301207"/>
    <w:rsid w:val="0036722B"/>
    <w:rsid w:val="003A0D0A"/>
    <w:rsid w:val="003E1EE9"/>
    <w:rsid w:val="003E44C4"/>
    <w:rsid w:val="00413A3B"/>
    <w:rsid w:val="00434F8E"/>
    <w:rsid w:val="0050638F"/>
    <w:rsid w:val="005500C8"/>
    <w:rsid w:val="005C79A8"/>
    <w:rsid w:val="0068085C"/>
    <w:rsid w:val="006A0A6C"/>
    <w:rsid w:val="006A6D17"/>
    <w:rsid w:val="00711027"/>
    <w:rsid w:val="0074531D"/>
    <w:rsid w:val="00767803"/>
    <w:rsid w:val="007D61F5"/>
    <w:rsid w:val="0087488C"/>
    <w:rsid w:val="00892A70"/>
    <w:rsid w:val="008F1E21"/>
    <w:rsid w:val="008F5976"/>
    <w:rsid w:val="0091480F"/>
    <w:rsid w:val="00997019"/>
    <w:rsid w:val="009A7BD4"/>
    <w:rsid w:val="009E5AE8"/>
    <w:rsid w:val="00A34B68"/>
    <w:rsid w:val="00A842AB"/>
    <w:rsid w:val="00A96312"/>
    <w:rsid w:val="00AD0FF7"/>
    <w:rsid w:val="00AE41F6"/>
    <w:rsid w:val="00B40055"/>
    <w:rsid w:val="00BA7F04"/>
    <w:rsid w:val="00BB65A6"/>
    <w:rsid w:val="00C170FC"/>
    <w:rsid w:val="00C2289C"/>
    <w:rsid w:val="00C42CE4"/>
    <w:rsid w:val="00C71897"/>
    <w:rsid w:val="00CB0F01"/>
    <w:rsid w:val="00CC62E3"/>
    <w:rsid w:val="00CD0249"/>
    <w:rsid w:val="00CD7D17"/>
    <w:rsid w:val="00D10073"/>
    <w:rsid w:val="00D31631"/>
    <w:rsid w:val="00D44D26"/>
    <w:rsid w:val="00D92349"/>
    <w:rsid w:val="00E36441"/>
    <w:rsid w:val="00E74B83"/>
    <w:rsid w:val="00EC6D03"/>
    <w:rsid w:val="00EF1676"/>
    <w:rsid w:val="00F242D0"/>
    <w:rsid w:val="00F74344"/>
    <w:rsid w:val="00F90064"/>
    <w:rsid w:val="00FB7DA5"/>
    <w:rsid w:val="00FC1ADF"/>
    <w:rsid w:val="00FE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A21"/>
  <w15:chartTrackingRefBased/>
  <w15:docId w15:val="{F492A70F-B243-4B0D-BD5C-04470A36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3B"/>
    <w:pPr>
      <w:spacing w:after="108" w:line="248" w:lineRule="auto"/>
      <w:ind w:left="10" w:right="2" w:hanging="10"/>
      <w:jc w:val="both"/>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uiPriority w:val="9"/>
    <w:qFormat/>
    <w:rsid w:val="0041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A3B"/>
    <w:rPr>
      <w:rFonts w:eastAsiaTheme="majorEastAsia" w:cstheme="majorBidi"/>
      <w:color w:val="272727" w:themeColor="text1" w:themeTint="D8"/>
    </w:rPr>
  </w:style>
  <w:style w:type="paragraph" w:styleId="Title">
    <w:name w:val="Title"/>
    <w:basedOn w:val="Normal"/>
    <w:next w:val="Normal"/>
    <w:link w:val="TitleChar"/>
    <w:uiPriority w:val="10"/>
    <w:qFormat/>
    <w:rsid w:val="0041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A3B"/>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A3B"/>
    <w:pPr>
      <w:spacing w:before="160"/>
      <w:jc w:val="center"/>
    </w:pPr>
    <w:rPr>
      <w:i/>
      <w:iCs/>
      <w:color w:val="404040" w:themeColor="text1" w:themeTint="BF"/>
    </w:rPr>
  </w:style>
  <w:style w:type="character" w:customStyle="1" w:styleId="QuoteChar">
    <w:name w:val="Quote Char"/>
    <w:basedOn w:val="DefaultParagraphFont"/>
    <w:link w:val="Quote"/>
    <w:uiPriority w:val="29"/>
    <w:rsid w:val="00413A3B"/>
    <w:rPr>
      <w:i/>
      <w:iCs/>
      <w:color w:val="404040" w:themeColor="text1" w:themeTint="BF"/>
    </w:rPr>
  </w:style>
  <w:style w:type="paragraph" w:styleId="ListParagraph">
    <w:name w:val="List Paragraph"/>
    <w:basedOn w:val="Normal"/>
    <w:uiPriority w:val="34"/>
    <w:qFormat/>
    <w:rsid w:val="00413A3B"/>
    <w:pPr>
      <w:ind w:left="720"/>
      <w:contextualSpacing/>
    </w:pPr>
  </w:style>
  <w:style w:type="character" w:styleId="IntenseEmphasis">
    <w:name w:val="Intense Emphasis"/>
    <w:basedOn w:val="DefaultParagraphFont"/>
    <w:uiPriority w:val="21"/>
    <w:qFormat/>
    <w:rsid w:val="00413A3B"/>
    <w:rPr>
      <w:i/>
      <w:iCs/>
      <w:color w:val="0F4761" w:themeColor="accent1" w:themeShade="BF"/>
    </w:rPr>
  </w:style>
  <w:style w:type="paragraph" w:styleId="IntenseQuote">
    <w:name w:val="Intense Quote"/>
    <w:basedOn w:val="Normal"/>
    <w:next w:val="Normal"/>
    <w:link w:val="IntenseQuoteChar"/>
    <w:uiPriority w:val="30"/>
    <w:qFormat/>
    <w:rsid w:val="0041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A3B"/>
    <w:rPr>
      <w:i/>
      <w:iCs/>
      <w:color w:val="0F4761" w:themeColor="accent1" w:themeShade="BF"/>
    </w:rPr>
  </w:style>
  <w:style w:type="character" w:styleId="IntenseReference">
    <w:name w:val="Intense Reference"/>
    <w:basedOn w:val="DefaultParagraphFont"/>
    <w:uiPriority w:val="32"/>
    <w:qFormat/>
    <w:rsid w:val="00413A3B"/>
    <w:rPr>
      <w:b/>
      <w:bCs/>
      <w:smallCaps/>
      <w:color w:val="0F4761" w:themeColor="accent1" w:themeShade="BF"/>
      <w:spacing w:val="5"/>
    </w:rPr>
  </w:style>
  <w:style w:type="table" w:customStyle="1" w:styleId="TableGrid">
    <w:name w:val="TableGrid"/>
    <w:rsid w:val="00413A3B"/>
    <w:pPr>
      <w:spacing w:after="0" w:line="240" w:lineRule="auto"/>
    </w:pPr>
    <w:rPr>
      <w:rFonts w:eastAsiaTheme="minorEastAsia"/>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2061</Words>
  <Characters>10392</Characters>
  <Application>Microsoft Office Word</Application>
  <DocSecurity>0</DocSecurity>
  <Lines>162</Lines>
  <Paragraphs>58</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Freeland</dc:creator>
  <cp:keywords/>
  <dc:description/>
  <cp:lastModifiedBy>Jennifer Freeland</cp:lastModifiedBy>
  <cp:revision>6</cp:revision>
  <dcterms:created xsi:type="dcterms:W3CDTF">2026-01-07T01:43:00Z</dcterms:created>
  <dcterms:modified xsi:type="dcterms:W3CDTF">2026-01-07T01:46:00Z</dcterms:modified>
</cp:coreProperties>
</file>